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1E585" w14:textId="0BA5C32A" w:rsidR="00D129F5" w:rsidRDefault="00D129F5">
      <w:pPr>
        <w:rPr>
          <w:rFonts w:ascii="Arial" w:hAnsi="Arial" w:cs="Arial"/>
          <w:b/>
          <w:sz w:val="28"/>
          <w:szCs w:val="28"/>
        </w:rPr>
      </w:pPr>
      <w:r w:rsidRPr="00D129F5">
        <w:rPr>
          <w:rFonts w:ascii="Arial" w:hAnsi="Arial" w:cs="Arial"/>
          <w:b/>
          <w:sz w:val="28"/>
          <w:szCs w:val="28"/>
        </w:rPr>
        <w:t xml:space="preserve"> </w:t>
      </w:r>
    </w:p>
    <w:p w14:paraId="480EE84C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7EF2824C" w14:textId="77777777" w:rsidR="00DC428D" w:rsidRDefault="00DC428D">
      <w:pPr>
        <w:rPr>
          <w:rFonts w:ascii="Arial" w:hAnsi="Arial" w:cs="Arial"/>
          <w:b/>
          <w:sz w:val="28"/>
          <w:szCs w:val="28"/>
        </w:rPr>
      </w:pPr>
    </w:p>
    <w:p w14:paraId="387DA3E2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4704DBC2" w14:textId="77777777" w:rsidR="00641394" w:rsidRPr="00641394" w:rsidRDefault="00641394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text" w:horzAnchor="page" w:tblpX="1129" w:tblpY="206"/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7B08CF" w:rsidRPr="002E54FB" w14:paraId="4FC6C4C1" w14:textId="77777777" w:rsidTr="00DC394B">
        <w:trPr>
          <w:trHeight w:val="3605"/>
        </w:trPr>
        <w:tc>
          <w:tcPr>
            <w:tcW w:w="9889" w:type="dxa"/>
          </w:tcPr>
          <w:p w14:paraId="0444FA67" w14:textId="2490A6F8" w:rsidR="007B08CF" w:rsidRDefault="00A03512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Report of the Director of Finance </w:t>
            </w:r>
          </w:p>
          <w:p w14:paraId="7CBF4118" w14:textId="77777777" w:rsidR="00FA55E3" w:rsidRDefault="00FA55E3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  <w:p w14:paraId="759555C7" w14:textId="35E78A34" w:rsidR="00FA55E3" w:rsidRDefault="00FA55E3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316384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Item </w:t>
            </w:r>
            <w:r w:rsidR="00316384" w:rsidRPr="00316384">
              <w:rPr>
                <w:rFonts w:ascii="Arial" w:hAnsi="Arial" w:cs="Arial"/>
                <w:b/>
                <w:bCs/>
                <w:sz w:val="40"/>
                <w:szCs w:val="40"/>
              </w:rPr>
              <w:t>4</w:t>
            </w:r>
            <w:r w:rsidRPr="00316384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– Scheme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for Financing Schools –</w:t>
            </w:r>
          </w:p>
          <w:p w14:paraId="672F81BA" w14:textId="7D08A302" w:rsidR="00FA55E3" w:rsidRPr="00641394" w:rsidRDefault="00FA55E3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>DfE Directed Revisions and LA Revisions</w:t>
            </w:r>
          </w:p>
          <w:p w14:paraId="6546F9FD" w14:textId="77777777" w:rsidR="007B08CF" w:rsidRPr="002E54FB" w:rsidRDefault="007B08CF" w:rsidP="00DC428D">
            <w:pPr>
              <w:rPr>
                <w:rFonts w:ascii="Arial" w:hAnsi="Arial" w:cs="Arial"/>
              </w:rPr>
            </w:pPr>
          </w:p>
          <w:p w14:paraId="253FB7CA" w14:textId="46B129C8" w:rsidR="000737EA" w:rsidRDefault="00FA50C4" w:rsidP="000737EA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>17</w:t>
            </w:r>
            <w:r>
              <w:rPr>
                <w:rFonts w:ascii="Arial" w:hAnsi="Arial" w:cs="Arial"/>
                <w:b/>
                <w:bCs/>
                <w:sz w:val="40"/>
                <w:szCs w:val="40"/>
                <w:vertAlign w:val="superscript"/>
              </w:rPr>
              <w:t>th</w:t>
            </w:r>
            <w:r w:rsidR="00497E05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>January</w:t>
            </w:r>
            <w:r w:rsidR="00497E05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 w:rsidR="008B40FC">
              <w:rPr>
                <w:rFonts w:ascii="Arial" w:hAnsi="Arial" w:cs="Arial"/>
                <w:b/>
                <w:bCs/>
                <w:sz w:val="40"/>
                <w:szCs w:val="40"/>
              </w:rPr>
              <w:t>20</w:t>
            </w:r>
            <w:r w:rsidR="00BA3D25">
              <w:rPr>
                <w:rFonts w:ascii="Arial" w:hAnsi="Arial" w:cs="Arial"/>
                <w:b/>
                <w:bCs/>
                <w:sz w:val="40"/>
                <w:szCs w:val="40"/>
              </w:rPr>
              <w:t>2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>4</w:t>
            </w:r>
          </w:p>
          <w:p w14:paraId="1E020D59" w14:textId="5467229D" w:rsidR="000737EA" w:rsidRPr="002E54FB" w:rsidRDefault="000737EA" w:rsidP="000737E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152400" distB="152400" distL="152400" distR="152400" simplePos="0" relativeHeight="251659264" behindDoc="0" locked="0" layoutInCell="1" allowOverlap="1" wp14:anchorId="577742C7" wp14:editId="0D077FC6">
                      <wp:simplePos x="0" y="0"/>
                      <wp:positionH relativeFrom="page">
                        <wp:posOffset>-16510</wp:posOffset>
                      </wp:positionH>
                      <wp:positionV relativeFrom="page">
                        <wp:posOffset>2065655</wp:posOffset>
                      </wp:positionV>
                      <wp:extent cx="6106160" cy="25400"/>
                      <wp:effectExtent l="0" t="0" r="27940" b="12700"/>
                      <wp:wrapNone/>
                      <wp:docPr id="1073741829" name="officeArt object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06160" cy="25400"/>
                                <a:chOff x="0" y="0"/>
                                <a:chExt cx="6106667" cy="25400"/>
                              </a:xfrm>
                            </wpg:grpSpPr>
                            <wps:wsp>
                              <wps:cNvPr id="1073741827" name="Shape 1073741827"/>
                              <wps:cNvCnPr/>
                              <wps:spPr>
                                <a:xfrm>
                                  <a:off x="0" y="25400"/>
                                  <a:ext cx="610666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>
                                  <a:solidFill>
                                    <a:srgbClr val="008CB4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28" name="Shape 1073741828"/>
                              <wps:cNvCnPr/>
                              <wps:spPr>
                                <a:xfrm>
                                  <a:off x="0" y="0"/>
                                  <a:ext cx="610666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>
                                  <a:solidFill>
                                    <a:srgbClr val="008CB4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1310D6" id="officeArt object" o:spid="_x0000_s1026" alt="&quot;&quot;" style="position:absolute;margin-left:-1.3pt;margin-top:162.65pt;width:480.8pt;height:2pt;z-index:251659264;mso-wrap-distance-left:12pt;mso-wrap-distance-top:12pt;mso-wrap-distance-right:12pt;mso-wrap-distance-bottom:12pt;mso-position-horizontal-relative:page;mso-position-vertical-relative:page" coordsize="61066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">
                      <v:line id="Shape 1073741827" o:spid="_x0000_s1027" style="position:absolute;visibility:visible;mso-wrap-style:square" from="0,254" to="61066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" strokecolor="#008cb4">
                        <v:stroke miterlimit="4" joinstyle="miter"/>
                      </v:line>
                      <v:line id="Shape 1073741828" o:spid="_x0000_s1028" style="position:absolute;visibility:visible;mso-wrap-style:square" from="0,0" to="6106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" strokecolor="#008cb4" strokeweight="1pt">
                        <v:stroke miterlimit="4" joinstyle="miter"/>
                      </v:line>
                      <w10:wrap anchorx="page" anchory="page"/>
                    </v:group>
                  </w:pict>
                </mc:Fallback>
              </mc:AlternateContent>
            </w:r>
          </w:p>
        </w:tc>
      </w:tr>
    </w:tbl>
    <w:p w14:paraId="3C4F9D54" w14:textId="77777777" w:rsidR="00FA55E3" w:rsidRPr="006B6EB4" w:rsidRDefault="00FA55E3" w:rsidP="006B6EB4">
      <w:pPr>
        <w:pStyle w:val="Heading1"/>
      </w:pPr>
      <w:r w:rsidRPr="006B6EB4">
        <w:t>Purpose of the Paper</w:t>
      </w:r>
    </w:p>
    <w:p w14:paraId="55537A8D" w14:textId="77777777" w:rsidR="00FA55E3" w:rsidRPr="00CE3520" w:rsidRDefault="00FA55E3" w:rsidP="00FA55E3">
      <w:pPr>
        <w:pStyle w:val="BodyText"/>
      </w:pPr>
    </w:p>
    <w:p w14:paraId="7E9167A8" w14:textId="45E37FCC" w:rsidR="00FA55E3" w:rsidRPr="008B1233" w:rsidRDefault="00FA55E3" w:rsidP="00FA55E3">
      <w:pPr>
        <w:tabs>
          <w:tab w:val="left" w:pos="142"/>
        </w:tabs>
        <w:ind w:left="142"/>
        <w:rPr>
          <w:rFonts w:ascii="Arial" w:hAnsi="Arial" w:cs="Arial"/>
          <w:sz w:val="22"/>
          <w:szCs w:val="22"/>
        </w:rPr>
      </w:pPr>
      <w:r w:rsidRPr="008B1233">
        <w:rPr>
          <w:rFonts w:ascii="Arial" w:hAnsi="Arial" w:cs="Arial"/>
          <w:sz w:val="22"/>
          <w:szCs w:val="22"/>
        </w:rPr>
        <w:t xml:space="preserve">The purpose of this report is to update Schools Forum on the consultation process re the    requirement to update the Oldham Scheme for Financing Schools, effective from </w:t>
      </w:r>
      <w:r w:rsidR="00841EB8" w:rsidRPr="008B1233">
        <w:rPr>
          <w:rFonts w:ascii="Arial" w:hAnsi="Arial" w:cs="Arial"/>
          <w:sz w:val="22"/>
          <w:szCs w:val="22"/>
        </w:rPr>
        <w:t>April</w:t>
      </w:r>
      <w:r w:rsidRPr="008B1233">
        <w:rPr>
          <w:rFonts w:ascii="Arial" w:hAnsi="Arial" w:cs="Arial"/>
          <w:sz w:val="22"/>
          <w:szCs w:val="22"/>
        </w:rPr>
        <w:t xml:space="preserve"> 20</w:t>
      </w:r>
      <w:r w:rsidR="00922029">
        <w:rPr>
          <w:rFonts w:ascii="Arial" w:hAnsi="Arial" w:cs="Arial"/>
          <w:sz w:val="22"/>
          <w:szCs w:val="22"/>
        </w:rPr>
        <w:t>2</w:t>
      </w:r>
      <w:r w:rsidR="00B95CAF">
        <w:rPr>
          <w:rFonts w:ascii="Arial" w:hAnsi="Arial" w:cs="Arial"/>
          <w:sz w:val="22"/>
          <w:szCs w:val="22"/>
        </w:rPr>
        <w:t>3</w:t>
      </w:r>
      <w:r w:rsidRPr="008B1233">
        <w:rPr>
          <w:rFonts w:ascii="Arial" w:hAnsi="Arial" w:cs="Arial"/>
          <w:sz w:val="22"/>
          <w:szCs w:val="22"/>
        </w:rPr>
        <w:t xml:space="preserve">. </w:t>
      </w:r>
    </w:p>
    <w:p w14:paraId="2B42A293" w14:textId="77777777" w:rsidR="00FA55E3" w:rsidRPr="00B513F7" w:rsidRDefault="00FA55E3" w:rsidP="00FA55E3"/>
    <w:p w14:paraId="3663B5B3" w14:textId="77777777" w:rsidR="00FA55E3" w:rsidRDefault="00FA55E3" w:rsidP="006B6EB4">
      <w:pPr>
        <w:pStyle w:val="Heading1"/>
      </w:pPr>
      <w:r>
        <w:t>Background</w:t>
      </w:r>
    </w:p>
    <w:p w14:paraId="2A3E54C4" w14:textId="77777777" w:rsidR="00FA55E3" w:rsidRPr="00CE3520" w:rsidRDefault="00FA55E3" w:rsidP="00FA55E3">
      <w:pPr>
        <w:pStyle w:val="BodyText"/>
      </w:pPr>
    </w:p>
    <w:p w14:paraId="3446BAA5" w14:textId="1B772192" w:rsidR="00FA55E3" w:rsidRPr="008B1233" w:rsidRDefault="00FA55E3" w:rsidP="00FA55E3">
      <w:pPr>
        <w:pStyle w:val="BodyText"/>
        <w:ind w:left="142"/>
        <w:rPr>
          <w:rFonts w:ascii="Arial" w:hAnsi="Arial" w:cs="Arial"/>
          <w:sz w:val="22"/>
          <w:szCs w:val="22"/>
        </w:rPr>
      </w:pPr>
      <w:r w:rsidRPr="008B1233">
        <w:rPr>
          <w:rFonts w:ascii="Arial" w:hAnsi="Arial" w:cs="Arial"/>
          <w:sz w:val="22"/>
          <w:szCs w:val="22"/>
        </w:rPr>
        <w:t>Local authorities are required to publish schemes for financing schools setting out the financial relationship between them and the schools they maintain.</w:t>
      </w:r>
      <w:r w:rsidR="009F4DBA">
        <w:rPr>
          <w:rFonts w:ascii="Arial" w:hAnsi="Arial" w:cs="Arial"/>
          <w:sz w:val="22"/>
          <w:szCs w:val="22"/>
        </w:rPr>
        <w:t xml:space="preserve"> </w:t>
      </w:r>
      <w:r w:rsidRPr="008B1233">
        <w:rPr>
          <w:rFonts w:ascii="Arial" w:hAnsi="Arial" w:cs="Arial"/>
          <w:sz w:val="22"/>
          <w:szCs w:val="22"/>
        </w:rPr>
        <w:t xml:space="preserve"> The DfE has issued revised guidance on local authority schemes for financing schools which Local Authorities must </w:t>
      </w:r>
      <w:proofErr w:type="gramStart"/>
      <w:r w:rsidRPr="008B1233">
        <w:rPr>
          <w:rFonts w:ascii="Arial" w:hAnsi="Arial" w:cs="Arial"/>
          <w:sz w:val="22"/>
          <w:szCs w:val="22"/>
        </w:rPr>
        <w:t>take into account</w:t>
      </w:r>
      <w:proofErr w:type="gramEnd"/>
      <w:r w:rsidRPr="008B1233">
        <w:rPr>
          <w:rFonts w:ascii="Arial" w:hAnsi="Arial" w:cs="Arial"/>
          <w:sz w:val="22"/>
          <w:szCs w:val="22"/>
        </w:rPr>
        <w:t xml:space="preserve"> when they revise their scheme.</w:t>
      </w:r>
    </w:p>
    <w:p w14:paraId="187324CF" w14:textId="77777777" w:rsidR="00FA55E3" w:rsidRPr="00B513F7" w:rsidRDefault="00FA55E3" w:rsidP="00FA55E3"/>
    <w:p w14:paraId="1457DD03" w14:textId="77777777" w:rsidR="00FA55E3" w:rsidRPr="00FB5042" w:rsidRDefault="00FA55E3" w:rsidP="006B6EB4">
      <w:pPr>
        <w:pStyle w:val="Heading1"/>
      </w:pPr>
      <w:r>
        <w:t>Revisions</w:t>
      </w:r>
    </w:p>
    <w:p w14:paraId="09C67E55" w14:textId="77777777" w:rsidR="00FA55E3" w:rsidRDefault="00FA55E3" w:rsidP="00FA55E3"/>
    <w:p w14:paraId="1EE925DF" w14:textId="3CE4573C" w:rsidR="00FA55E3" w:rsidRPr="008B1233" w:rsidRDefault="00FA55E3" w:rsidP="00FA55E3">
      <w:pPr>
        <w:ind w:left="142"/>
        <w:rPr>
          <w:rFonts w:ascii="Arial" w:eastAsia="Times New Roman" w:hAnsi="Arial" w:cs="Arial"/>
          <w:bCs/>
          <w:sz w:val="22"/>
          <w:szCs w:val="22"/>
        </w:rPr>
      </w:pPr>
      <w:r w:rsidRPr="008B1233">
        <w:rPr>
          <w:rFonts w:ascii="Arial" w:hAnsi="Arial" w:cs="Arial"/>
          <w:sz w:val="22"/>
          <w:szCs w:val="22"/>
        </w:rPr>
        <w:t xml:space="preserve">Changes to some of the wording in the scheme are called ‘directed </w:t>
      </w:r>
      <w:proofErr w:type="gramStart"/>
      <w:r w:rsidRPr="008B1233">
        <w:rPr>
          <w:rFonts w:ascii="Arial" w:hAnsi="Arial" w:cs="Arial"/>
          <w:sz w:val="22"/>
          <w:szCs w:val="22"/>
        </w:rPr>
        <w:t>revisions’</w:t>
      </w:r>
      <w:proofErr w:type="gramEnd"/>
      <w:r w:rsidRPr="008B1233">
        <w:rPr>
          <w:rFonts w:ascii="Arial" w:hAnsi="Arial" w:cs="Arial"/>
          <w:sz w:val="22"/>
          <w:szCs w:val="22"/>
        </w:rPr>
        <w:t xml:space="preserve">. </w:t>
      </w:r>
      <w:r w:rsidR="009F4DBA">
        <w:rPr>
          <w:rFonts w:ascii="Arial" w:hAnsi="Arial" w:cs="Arial"/>
          <w:sz w:val="22"/>
          <w:szCs w:val="22"/>
        </w:rPr>
        <w:t xml:space="preserve"> </w:t>
      </w:r>
      <w:r w:rsidRPr="008B1233">
        <w:rPr>
          <w:rFonts w:ascii="Arial" w:eastAsia="Times New Roman" w:hAnsi="Arial" w:cs="Arial"/>
          <w:bCs/>
          <w:sz w:val="22"/>
          <w:szCs w:val="22"/>
        </w:rPr>
        <w:t xml:space="preserve">This means that authorities must incorporate within, or remove from, their schemes the specified wording and no other process is needed </w:t>
      </w:r>
      <w:proofErr w:type="gramStart"/>
      <w:r w:rsidRPr="008B1233">
        <w:rPr>
          <w:rFonts w:ascii="Arial" w:eastAsia="Times New Roman" w:hAnsi="Arial" w:cs="Arial"/>
          <w:bCs/>
          <w:sz w:val="22"/>
          <w:szCs w:val="22"/>
        </w:rPr>
        <w:t>in order to</w:t>
      </w:r>
      <w:proofErr w:type="gramEnd"/>
      <w:r w:rsidRPr="008B1233">
        <w:rPr>
          <w:rFonts w:ascii="Arial" w:eastAsia="Times New Roman" w:hAnsi="Arial" w:cs="Arial"/>
          <w:bCs/>
          <w:sz w:val="22"/>
          <w:szCs w:val="22"/>
        </w:rPr>
        <w:t xml:space="preserve"> make the changes. </w:t>
      </w:r>
      <w:r w:rsidR="009F4DBA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8B1233">
        <w:rPr>
          <w:rFonts w:ascii="Arial" w:eastAsia="Times New Roman" w:hAnsi="Arial" w:cs="Arial"/>
          <w:bCs/>
          <w:sz w:val="22"/>
          <w:szCs w:val="22"/>
        </w:rPr>
        <w:t>The power of directed revision is used, to remove outdated provisions and to insert new provisions that are required for the implementation of policy.</w:t>
      </w:r>
    </w:p>
    <w:p w14:paraId="715EAF2E" w14:textId="77777777" w:rsidR="00FA55E3" w:rsidRPr="008B1233" w:rsidRDefault="00FA55E3" w:rsidP="00FA55E3">
      <w:pPr>
        <w:rPr>
          <w:rFonts w:ascii="Arial" w:eastAsia="Times New Roman" w:hAnsi="Arial" w:cs="Arial"/>
          <w:bCs/>
          <w:sz w:val="22"/>
          <w:szCs w:val="22"/>
        </w:rPr>
      </w:pPr>
    </w:p>
    <w:p w14:paraId="58736960" w14:textId="77777777" w:rsidR="00FA55E3" w:rsidRPr="008B1233" w:rsidRDefault="00FA55E3" w:rsidP="00FA55E3">
      <w:pPr>
        <w:ind w:left="142"/>
        <w:rPr>
          <w:rFonts w:ascii="Arial" w:eastAsia="Times New Roman" w:hAnsi="Arial" w:cs="Arial"/>
          <w:bCs/>
          <w:sz w:val="22"/>
          <w:szCs w:val="22"/>
        </w:rPr>
      </w:pPr>
      <w:r w:rsidRPr="008B1233">
        <w:rPr>
          <w:rFonts w:ascii="Arial" w:eastAsia="Times New Roman" w:hAnsi="Arial" w:cs="Arial"/>
          <w:bCs/>
          <w:sz w:val="22"/>
          <w:szCs w:val="22"/>
        </w:rPr>
        <w:t>The summary of scheme changes is as follows:</w:t>
      </w:r>
    </w:p>
    <w:p w14:paraId="5E9E76D8" w14:textId="77777777" w:rsidR="00FA55E3" w:rsidRPr="008B1233" w:rsidRDefault="00FA55E3" w:rsidP="00FA55E3">
      <w:pPr>
        <w:rPr>
          <w:rFonts w:ascii="Arial" w:eastAsia="Times New Roman" w:hAnsi="Arial" w:cs="Arial"/>
          <w:bCs/>
          <w:sz w:val="22"/>
          <w:szCs w:val="22"/>
        </w:rPr>
      </w:pPr>
    </w:p>
    <w:p w14:paraId="004216B0" w14:textId="77777777" w:rsidR="00FA55E3" w:rsidRPr="008B1233" w:rsidRDefault="00FA55E3" w:rsidP="00FA55E3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bCs/>
          <w:sz w:val="22"/>
          <w:szCs w:val="22"/>
        </w:rPr>
      </w:pPr>
      <w:r w:rsidRPr="008B1233">
        <w:rPr>
          <w:rFonts w:ascii="Arial" w:eastAsia="Times New Roman" w:hAnsi="Arial" w:cs="Arial"/>
          <w:bCs/>
          <w:sz w:val="22"/>
          <w:szCs w:val="22"/>
        </w:rPr>
        <w:t>Directed revisions already announced</w:t>
      </w:r>
    </w:p>
    <w:p w14:paraId="026D05BA" w14:textId="77777777" w:rsidR="00FA55E3" w:rsidRPr="008B1233" w:rsidRDefault="00FA55E3" w:rsidP="00FA55E3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</w:rPr>
      </w:pPr>
      <w:r w:rsidRPr="008B1233">
        <w:rPr>
          <w:rFonts w:ascii="Arial" w:hAnsi="Arial" w:cs="Arial"/>
          <w:sz w:val="22"/>
          <w:szCs w:val="22"/>
        </w:rPr>
        <w:t xml:space="preserve">The Local Authority has updated Oldham’s scheme in accordance with the specified instructions </w:t>
      </w:r>
    </w:p>
    <w:p w14:paraId="2B81755C" w14:textId="77777777" w:rsidR="00FA55E3" w:rsidRPr="008B1233" w:rsidRDefault="00FA55E3" w:rsidP="00FA55E3">
      <w:pPr>
        <w:rPr>
          <w:rFonts w:ascii="Arial" w:hAnsi="Arial" w:cs="Arial"/>
          <w:sz w:val="22"/>
          <w:szCs w:val="22"/>
        </w:rPr>
      </w:pPr>
    </w:p>
    <w:p w14:paraId="20800289" w14:textId="77777777" w:rsidR="00FA55E3" w:rsidRPr="008B1233" w:rsidRDefault="00FA55E3" w:rsidP="00FA55E3">
      <w:pPr>
        <w:rPr>
          <w:rFonts w:ascii="Arial" w:hAnsi="Arial" w:cs="Arial"/>
          <w:sz w:val="22"/>
          <w:szCs w:val="22"/>
        </w:rPr>
      </w:pPr>
    </w:p>
    <w:p w14:paraId="69EDF73B" w14:textId="77777777" w:rsidR="00FA55E3" w:rsidRDefault="00FA55E3" w:rsidP="006B6EB4">
      <w:pPr>
        <w:pStyle w:val="Heading1"/>
      </w:pPr>
      <w:r>
        <w:lastRenderedPageBreak/>
        <w:t>Updates</w:t>
      </w:r>
    </w:p>
    <w:p w14:paraId="69327021" w14:textId="77777777" w:rsidR="00FA55E3" w:rsidRDefault="00FA55E3" w:rsidP="00FA55E3">
      <w:pPr>
        <w:pStyle w:val="BodyText"/>
      </w:pPr>
    </w:p>
    <w:p w14:paraId="4F04947A" w14:textId="162E8070" w:rsidR="00FA55E3" w:rsidRPr="008B1233" w:rsidRDefault="00FA55E3" w:rsidP="009F4DBA">
      <w:pPr>
        <w:pStyle w:val="BodyText"/>
        <w:ind w:left="426"/>
        <w:rPr>
          <w:rFonts w:ascii="Arial" w:hAnsi="Arial" w:cs="Arial"/>
          <w:sz w:val="22"/>
          <w:szCs w:val="22"/>
        </w:rPr>
      </w:pPr>
      <w:r w:rsidRPr="008B1233">
        <w:rPr>
          <w:rFonts w:ascii="Arial" w:hAnsi="Arial" w:cs="Arial"/>
          <w:sz w:val="22"/>
          <w:szCs w:val="22"/>
        </w:rPr>
        <w:t xml:space="preserve">A summary of the </w:t>
      </w:r>
      <w:r w:rsidR="00A5548C">
        <w:rPr>
          <w:rFonts w:ascii="Arial" w:hAnsi="Arial" w:cs="Arial"/>
          <w:sz w:val="22"/>
          <w:szCs w:val="22"/>
        </w:rPr>
        <w:t xml:space="preserve">changes in accordance with updates to Guidance from the DFE </w:t>
      </w:r>
      <w:r w:rsidR="007755E7">
        <w:rPr>
          <w:rFonts w:ascii="Arial" w:hAnsi="Arial" w:cs="Arial"/>
          <w:sz w:val="22"/>
          <w:szCs w:val="22"/>
        </w:rPr>
        <w:t xml:space="preserve">and other </w:t>
      </w:r>
      <w:r w:rsidR="007755E7" w:rsidRPr="008B1233">
        <w:rPr>
          <w:rFonts w:ascii="Arial" w:hAnsi="Arial" w:cs="Arial"/>
          <w:sz w:val="22"/>
          <w:szCs w:val="22"/>
        </w:rPr>
        <w:t>Local Authority revisions for 20</w:t>
      </w:r>
      <w:r w:rsidR="00E83651">
        <w:rPr>
          <w:rFonts w:ascii="Arial" w:hAnsi="Arial" w:cs="Arial"/>
          <w:sz w:val="22"/>
          <w:szCs w:val="22"/>
        </w:rPr>
        <w:t>2</w:t>
      </w:r>
      <w:r w:rsidR="00B95CAF">
        <w:rPr>
          <w:rFonts w:ascii="Arial" w:hAnsi="Arial" w:cs="Arial"/>
          <w:sz w:val="22"/>
          <w:szCs w:val="22"/>
        </w:rPr>
        <w:t>3</w:t>
      </w:r>
      <w:r w:rsidR="007755E7" w:rsidRPr="008B1233">
        <w:rPr>
          <w:rFonts w:ascii="Arial" w:hAnsi="Arial" w:cs="Arial"/>
          <w:sz w:val="22"/>
          <w:szCs w:val="22"/>
        </w:rPr>
        <w:t xml:space="preserve"> is attached</w:t>
      </w:r>
      <w:r w:rsidR="007755E7">
        <w:rPr>
          <w:rFonts w:ascii="Arial" w:hAnsi="Arial" w:cs="Arial"/>
          <w:sz w:val="22"/>
          <w:szCs w:val="22"/>
        </w:rPr>
        <w:t>.</w:t>
      </w:r>
      <w:r w:rsidR="00E83651">
        <w:rPr>
          <w:rFonts w:ascii="Arial" w:hAnsi="Arial" w:cs="Arial"/>
          <w:sz w:val="22"/>
          <w:szCs w:val="22"/>
        </w:rPr>
        <w:t xml:space="preserve"> There are no directed revisions.</w:t>
      </w:r>
    </w:p>
    <w:p w14:paraId="7DC0FB23" w14:textId="03DBDDAA" w:rsidR="00FA55E3" w:rsidRDefault="00FA55E3" w:rsidP="00FA55E3">
      <w:pPr>
        <w:pStyle w:val="BodyText"/>
        <w:ind w:left="426"/>
        <w:rPr>
          <w:rFonts w:ascii="Arial" w:hAnsi="Arial" w:cs="Arial"/>
          <w:sz w:val="22"/>
          <w:szCs w:val="22"/>
        </w:rPr>
      </w:pPr>
      <w:r w:rsidRPr="001D6513">
        <w:rPr>
          <w:rFonts w:ascii="Arial" w:hAnsi="Arial" w:cs="Arial"/>
          <w:sz w:val="22"/>
          <w:szCs w:val="22"/>
        </w:rPr>
        <w:t xml:space="preserve">A </w:t>
      </w:r>
      <w:r w:rsidRPr="00FA50C4">
        <w:rPr>
          <w:rFonts w:ascii="Arial" w:hAnsi="Arial" w:cs="Arial"/>
          <w:sz w:val="22"/>
          <w:szCs w:val="22"/>
        </w:rPr>
        <w:t xml:space="preserve">copy of the summary changes and the scheme </w:t>
      </w:r>
      <w:r w:rsidR="001D6513" w:rsidRPr="00FA50C4">
        <w:rPr>
          <w:rFonts w:ascii="Arial" w:hAnsi="Arial" w:cs="Arial"/>
          <w:sz w:val="22"/>
          <w:szCs w:val="22"/>
        </w:rPr>
        <w:t>was</w:t>
      </w:r>
      <w:r w:rsidR="00CC6F12" w:rsidRPr="00FA50C4">
        <w:rPr>
          <w:rFonts w:ascii="Arial" w:hAnsi="Arial" w:cs="Arial"/>
          <w:sz w:val="22"/>
          <w:szCs w:val="22"/>
        </w:rPr>
        <w:t xml:space="preserve"> </w:t>
      </w:r>
      <w:r w:rsidRPr="00FA50C4">
        <w:rPr>
          <w:rFonts w:ascii="Arial" w:hAnsi="Arial" w:cs="Arial"/>
          <w:sz w:val="22"/>
          <w:szCs w:val="22"/>
        </w:rPr>
        <w:t xml:space="preserve">sent to schools for consultation </w:t>
      </w:r>
      <w:r w:rsidR="00FA50C4" w:rsidRPr="00FA50C4">
        <w:rPr>
          <w:rFonts w:ascii="Arial" w:hAnsi="Arial" w:cs="Arial"/>
          <w:sz w:val="22"/>
          <w:szCs w:val="22"/>
        </w:rPr>
        <w:t>and ended on</w:t>
      </w:r>
      <w:r w:rsidR="009F4DBA" w:rsidRPr="00FA50C4">
        <w:rPr>
          <w:rFonts w:ascii="Arial" w:hAnsi="Arial" w:cs="Arial"/>
          <w:sz w:val="22"/>
          <w:szCs w:val="22"/>
        </w:rPr>
        <w:t xml:space="preserve"> </w:t>
      </w:r>
      <w:r w:rsidR="00FA50C4" w:rsidRPr="00FA50C4">
        <w:rPr>
          <w:rFonts w:ascii="Arial" w:hAnsi="Arial" w:cs="Arial"/>
          <w:sz w:val="22"/>
          <w:szCs w:val="22"/>
        </w:rPr>
        <w:t>1</w:t>
      </w:r>
      <w:r w:rsidR="00A85F56" w:rsidRPr="00FA50C4">
        <w:rPr>
          <w:rFonts w:ascii="Arial" w:hAnsi="Arial" w:cs="Arial"/>
          <w:sz w:val="22"/>
          <w:szCs w:val="22"/>
        </w:rPr>
        <w:t>5</w:t>
      </w:r>
      <w:r w:rsidR="00E83651" w:rsidRPr="00FA50C4">
        <w:rPr>
          <w:rFonts w:ascii="Arial" w:hAnsi="Arial" w:cs="Arial"/>
          <w:sz w:val="22"/>
          <w:szCs w:val="22"/>
          <w:vertAlign w:val="superscript"/>
        </w:rPr>
        <w:t>th</w:t>
      </w:r>
      <w:r w:rsidR="001D6513" w:rsidRPr="00FA50C4">
        <w:rPr>
          <w:rFonts w:ascii="Arial" w:hAnsi="Arial" w:cs="Arial"/>
          <w:sz w:val="22"/>
          <w:szCs w:val="22"/>
        </w:rPr>
        <w:t xml:space="preserve"> </w:t>
      </w:r>
      <w:r w:rsidR="00A85F56" w:rsidRPr="00FA50C4">
        <w:rPr>
          <w:rFonts w:ascii="Arial" w:hAnsi="Arial" w:cs="Arial"/>
          <w:sz w:val="22"/>
          <w:szCs w:val="22"/>
        </w:rPr>
        <w:t>Decem</w:t>
      </w:r>
      <w:r w:rsidR="00E83651" w:rsidRPr="00FA50C4">
        <w:rPr>
          <w:rFonts w:ascii="Arial" w:hAnsi="Arial" w:cs="Arial"/>
          <w:sz w:val="22"/>
          <w:szCs w:val="22"/>
        </w:rPr>
        <w:t>ber</w:t>
      </w:r>
      <w:r w:rsidR="001D6513" w:rsidRPr="00FA50C4">
        <w:rPr>
          <w:rFonts w:ascii="Arial" w:hAnsi="Arial" w:cs="Arial"/>
          <w:sz w:val="22"/>
          <w:szCs w:val="22"/>
        </w:rPr>
        <w:t xml:space="preserve"> </w:t>
      </w:r>
      <w:r w:rsidR="00BA3D25" w:rsidRPr="00FA50C4">
        <w:rPr>
          <w:rFonts w:ascii="Arial" w:hAnsi="Arial" w:cs="Arial"/>
          <w:sz w:val="22"/>
          <w:szCs w:val="22"/>
        </w:rPr>
        <w:t>20</w:t>
      </w:r>
      <w:r w:rsidR="009F4DBA" w:rsidRPr="00FA50C4">
        <w:rPr>
          <w:rFonts w:ascii="Arial" w:hAnsi="Arial" w:cs="Arial"/>
          <w:sz w:val="22"/>
          <w:szCs w:val="22"/>
        </w:rPr>
        <w:t>2</w:t>
      </w:r>
      <w:r w:rsidR="00FA50C4" w:rsidRPr="00FA50C4">
        <w:rPr>
          <w:rFonts w:ascii="Arial" w:hAnsi="Arial" w:cs="Arial"/>
          <w:sz w:val="22"/>
          <w:szCs w:val="22"/>
        </w:rPr>
        <w:t>3</w:t>
      </w:r>
      <w:r w:rsidR="001D6513" w:rsidRPr="00FA50C4">
        <w:rPr>
          <w:rFonts w:ascii="Arial" w:hAnsi="Arial" w:cs="Arial"/>
          <w:sz w:val="22"/>
          <w:szCs w:val="22"/>
        </w:rPr>
        <w:t>.</w:t>
      </w:r>
      <w:r w:rsidR="009F4DBA">
        <w:rPr>
          <w:rFonts w:ascii="Arial" w:hAnsi="Arial" w:cs="Arial"/>
          <w:sz w:val="22"/>
          <w:szCs w:val="22"/>
        </w:rPr>
        <w:t xml:space="preserve"> </w:t>
      </w:r>
      <w:r w:rsidR="001D6513">
        <w:rPr>
          <w:rFonts w:ascii="Arial" w:hAnsi="Arial" w:cs="Arial"/>
          <w:sz w:val="22"/>
          <w:szCs w:val="22"/>
        </w:rPr>
        <w:t xml:space="preserve"> </w:t>
      </w:r>
      <w:r w:rsidR="00FA50C4">
        <w:rPr>
          <w:rFonts w:ascii="Arial" w:hAnsi="Arial" w:cs="Arial"/>
          <w:sz w:val="22"/>
          <w:szCs w:val="22"/>
        </w:rPr>
        <w:t>The</w:t>
      </w:r>
      <w:r w:rsidR="00BA3D25">
        <w:rPr>
          <w:rFonts w:ascii="Arial" w:hAnsi="Arial" w:cs="Arial"/>
          <w:sz w:val="22"/>
          <w:szCs w:val="22"/>
        </w:rPr>
        <w:t xml:space="preserve"> revised version </w:t>
      </w:r>
      <w:r w:rsidR="0087477A">
        <w:rPr>
          <w:rFonts w:ascii="Arial" w:hAnsi="Arial" w:cs="Arial"/>
          <w:sz w:val="22"/>
          <w:szCs w:val="22"/>
        </w:rPr>
        <w:t xml:space="preserve">has been </w:t>
      </w:r>
      <w:r w:rsidR="00BA3D25">
        <w:rPr>
          <w:rFonts w:ascii="Arial" w:hAnsi="Arial" w:cs="Arial"/>
          <w:sz w:val="22"/>
          <w:szCs w:val="22"/>
        </w:rPr>
        <w:t>published on the Council’s website</w:t>
      </w:r>
      <w:r w:rsidR="00E83651">
        <w:rPr>
          <w:rFonts w:ascii="Arial" w:hAnsi="Arial" w:cs="Arial"/>
          <w:sz w:val="22"/>
          <w:szCs w:val="22"/>
        </w:rPr>
        <w:t>.</w:t>
      </w:r>
    </w:p>
    <w:p w14:paraId="1ED0599A" w14:textId="77777777" w:rsidR="00FA55E3" w:rsidRDefault="00FA55E3" w:rsidP="00FA55E3"/>
    <w:p w14:paraId="3A0A3AFE" w14:textId="77777777" w:rsidR="00FA55E3" w:rsidRDefault="00FA55E3" w:rsidP="006B6EB4">
      <w:pPr>
        <w:pStyle w:val="Heading1"/>
      </w:pPr>
      <w:r>
        <w:t>Actions/ Recommendations</w:t>
      </w:r>
    </w:p>
    <w:p w14:paraId="3585F824" w14:textId="77777777" w:rsidR="00FA55E3" w:rsidRDefault="00FA55E3" w:rsidP="00FA55E3">
      <w:pPr>
        <w:pStyle w:val="BodyText"/>
      </w:pPr>
    </w:p>
    <w:p w14:paraId="6F8D5D0F" w14:textId="6BBC9554" w:rsidR="00FA55E3" w:rsidRPr="008B1233" w:rsidRDefault="00FA55E3" w:rsidP="00FA55E3">
      <w:pPr>
        <w:ind w:left="426"/>
        <w:rPr>
          <w:rFonts w:ascii="Arial" w:hAnsi="Arial" w:cs="Arial"/>
          <w:sz w:val="22"/>
          <w:szCs w:val="22"/>
        </w:rPr>
      </w:pPr>
      <w:r w:rsidRPr="008B1233">
        <w:rPr>
          <w:rFonts w:ascii="Arial" w:hAnsi="Arial" w:cs="Arial"/>
          <w:sz w:val="22"/>
          <w:szCs w:val="22"/>
        </w:rPr>
        <w:t xml:space="preserve">To update </w:t>
      </w:r>
      <w:r w:rsidR="00FA50C4">
        <w:rPr>
          <w:rFonts w:ascii="Arial" w:hAnsi="Arial" w:cs="Arial"/>
          <w:sz w:val="22"/>
          <w:szCs w:val="22"/>
        </w:rPr>
        <w:t xml:space="preserve">the members of the </w:t>
      </w:r>
      <w:proofErr w:type="gramStart"/>
      <w:r w:rsidRPr="008B1233">
        <w:rPr>
          <w:rFonts w:ascii="Arial" w:hAnsi="Arial" w:cs="Arial"/>
          <w:sz w:val="22"/>
          <w:szCs w:val="22"/>
        </w:rPr>
        <w:t>Schools</w:t>
      </w:r>
      <w:proofErr w:type="gramEnd"/>
      <w:r w:rsidRPr="008B1233">
        <w:rPr>
          <w:rFonts w:ascii="Arial" w:hAnsi="Arial" w:cs="Arial"/>
          <w:sz w:val="22"/>
          <w:szCs w:val="22"/>
        </w:rPr>
        <w:t xml:space="preserve"> Forum </w:t>
      </w:r>
      <w:r w:rsidR="00FA50C4">
        <w:rPr>
          <w:rFonts w:ascii="Arial" w:hAnsi="Arial" w:cs="Arial"/>
          <w:sz w:val="22"/>
          <w:szCs w:val="22"/>
        </w:rPr>
        <w:t xml:space="preserve">representing maintained schools </w:t>
      </w:r>
      <w:r w:rsidRPr="008B1233">
        <w:rPr>
          <w:rFonts w:ascii="Arial" w:hAnsi="Arial" w:cs="Arial"/>
          <w:sz w:val="22"/>
          <w:szCs w:val="22"/>
        </w:rPr>
        <w:t xml:space="preserve">on </w:t>
      </w:r>
      <w:r w:rsidR="00FA50C4">
        <w:rPr>
          <w:rFonts w:ascii="Arial" w:hAnsi="Arial" w:cs="Arial"/>
          <w:sz w:val="22"/>
          <w:szCs w:val="22"/>
        </w:rPr>
        <w:t xml:space="preserve">the </w:t>
      </w:r>
      <w:r w:rsidRPr="008B1233">
        <w:rPr>
          <w:rFonts w:ascii="Arial" w:hAnsi="Arial" w:cs="Arial"/>
          <w:sz w:val="22"/>
          <w:szCs w:val="22"/>
        </w:rPr>
        <w:t>main changes to the document</w:t>
      </w:r>
      <w:r w:rsidR="00FA50C4">
        <w:rPr>
          <w:rFonts w:ascii="Arial" w:hAnsi="Arial" w:cs="Arial"/>
          <w:sz w:val="22"/>
          <w:szCs w:val="22"/>
        </w:rPr>
        <w:t>.</w:t>
      </w:r>
    </w:p>
    <w:p w14:paraId="1D37FC71" w14:textId="77777777" w:rsidR="00FA55E3" w:rsidRPr="00B513F7" w:rsidRDefault="00FA55E3" w:rsidP="00FA55E3">
      <w:pPr>
        <w:pStyle w:val="BodyText"/>
        <w:jc w:val="both"/>
      </w:pPr>
    </w:p>
    <w:p w14:paraId="5012E546" w14:textId="77777777" w:rsidR="00FA55E3" w:rsidRPr="00FA55E3" w:rsidRDefault="00FA55E3" w:rsidP="00FA55E3">
      <w:pPr>
        <w:pStyle w:val="Body2"/>
      </w:pPr>
    </w:p>
    <w:sectPr w:rsidR="00FA55E3" w:rsidRPr="00FA55E3" w:rsidSect="00180EB5">
      <w:headerReference w:type="default" r:id="rId8"/>
      <w:footerReference w:type="default" r:id="rId9"/>
      <w:headerReference w:type="first" r:id="rId10"/>
      <w:pgSz w:w="11900" w:h="16840"/>
      <w:pgMar w:top="964" w:right="1128" w:bottom="1701" w:left="1151" w:header="720" w:footer="8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4021" w14:textId="77777777" w:rsidR="00F173CA" w:rsidRDefault="00F173CA">
      <w:r>
        <w:separator/>
      </w:r>
    </w:p>
  </w:endnote>
  <w:endnote w:type="continuationSeparator" w:id="0">
    <w:p w14:paraId="2795BAEF" w14:textId="77777777" w:rsidR="00F173CA" w:rsidRDefault="00F1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do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07E6" w14:textId="77777777" w:rsidR="00F173CA" w:rsidRDefault="00F173CA">
    <w:pPr>
      <w:pStyle w:val="FreeForm"/>
      <w:tabs>
        <w:tab w:val="center" w:pos="4798"/>
        <w:tab w:val="right" w:pos="9596"/>
      </w:tabs>
      <w:spacing w:before="60" w:after="60" w:line="240" w:lineRule="auto"/>
      <w:ind w:firstLine="0"/>
    </w:pPr>
    <w:r w:rsidRPr="00A24597">
      <w:rPr>
        <w:rFonts w:ascii="Helvetica"/>
        <w:caps/>
        <w:color w:val="auto"/>
        <w:sz w:val="20"/>
        <w:szCs w:val="20"/>
      </w:rPr>
      <w:tab/>
    </w:r>
    <w:r w:rsidRPr="00A24597">
      <w:rPr>
        <w:rFonts w:ascii="Helvetica"/>
        <w:caps/>
        <w:color w:val="auto"/>
        <w:sz w:val="20"/>
        <w:szCs w:val="20"/>
      </w:rPr>
      <w:tab/>
    </w:r>
    <w:r w:rsidRPr="00A24597">
      <w:rPr>
        <w:rFonts w:ascii="Helvetica"/>
        <w:caps/>
        <w:color w:val="auto"/>
        <w:sz w:val="20"/>
        <w:szCs w:val="20"/>
      </w:rPr>
      <w:fldChar w:fldCharType="begin"/>
    </w:r>
    <w:r w:rsidRPr="00A24597">
      <w:rPr>
        <w:rFonts w:ascii="Helvetica"/>
        <w:caps/>
        <w:color w:val="auto"/>
        <w:sz w:val="20"/>
        <w:szCs w:val="20"/>
      </w:rPr>
      <w:instrText xml:space="preserve"> PAGE </w:instrText>
    </w:r>
    <w:r w:rsidRPr="00A24597">
      <w:rPr>
        <w:rFonts w:ascii="Helvetica"/>
        <w:caps/>
        <w:color w:val="auto"/>
        <w:sz w:val="20"/>
        <w:szCs w:val="20"/>
      </w:rPr>
      <w:fldChar w:fldCharType="separate"/>
    </w:r>
    <w:r w:rsidR="008B1233" w:rsidRPr="00A24597">
      <w:rPr>
        <w:rFonts w:ascii="Helvetica"/>
        <w:caps/>
        <w:noProof/>
        <w:color w:val="auto"/>
        <w:sz w:val="20"/>
        <w:szCs w:val="20"/>
      </w:rPr>
      <w:t>2</w:t>
    </w:r>
    <w:r w:rsidRPr="00A24597">
      <w:rPr>
        <w:rFonts w:ascii="Helvetica"/>
        <w:cap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94BC3" w14:textId="77777777" w:rsidR="00F173CA" w:rsidRDefault="00F173CA">
      <w:r>
        <w:separator/>
      </w:r>
    </w:p>
  </w:footnote>
  <w:footnote w:type="continuationSeparator" w:id="0">
    <w:p w14:paraId="6543274B" w14:textId="77777777" w:rsidR="00F173CA" w:rsidRDefault="00F17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6FB1" w14:textId="77777777" w:rsidR="00F173CA" w:rsidRDefault="00F173CA"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1F6554C" wp14:editId="29638C9C">
              <wp:simplePos x="0" y="0"/>
              <wp:positionH relativeFrom="page">
                <wp:posOffset>718820</wp:posOffset>
              </wp:positionH>
              <wp:positionV relativeFrom="page">
                <wp:posOffset>444500</wp:posOffset>
              </wp:positionV>
              <wp:extent cx="6111748" cy="0"/>
              <wp:effectExtent l="0" t="0" r="0" b="0"/>
              <wp:wrapNone/>
              <wp:docPr id="1073741825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1748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64E60C5" id="officeArt object" o:spid="_x0000_s1026" alt="&quot;&quot;" style="position:absolute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6.6pt,35pt" to="537.8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" strokecolor="#008cb4">
              <v:stroke miterlimit="4" joinstyle="miter"/>
              <w10:wrap anchorx="page" anchory="page"/>
            </v:lin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789AD334" wp14:editId="6B15FD55">
              <wp:simplePos x="0" y="0"/>
              <wp:positionH relativeFrom="page">
                <wp:posOffset>723900</wp:posOffset>
              </wp:positionH>
              <wp:positionV relativeFrom="page">
                <wp:posOffset>9906000</wp:posOffset>
              </wp:positionV>
              <wp:extent cx="6108700" cy="0"/>
              <wp:effectExtent l="0" t="0" r="0" b="0"/>
              <wp:wrapNone/>
              <wp:docPr id="107374182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8700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675F8B7" id="officeArt object" o:spid="_x0000_s1026" alt="&quot;&quot;" style="position:absolute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7pt,780pt" to="538pt,7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" strokecolor="#008cb4">
              <v:stroke miterlimit="4" joinstyle="miter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AD72" w14:textId="77777777" w:rsidR="00F173CA" w:rsidRDefault="00F173CA" w:rsidP="00F60A88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73C94EF5" wp14:editId="45A49CB7">
              <wp:simplePos x="0" y="0"/>
              <wp:positionH relativeFrom="page">
                <wp:posOffset>762000</wp:posOffset>
              </wp:positionH>
              <wp:positionV relativeFrom="page">
                <wp:posOffset>596900</wp:posOffset>
              </wp:positionV>
              <wp:extent cx="6220460" cy="25400"/>
              <wp:effectExtent l="0" t="0" r="27940" b="25400"/>
              <wp:wrapNone/>
              <wp:docPr id="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20460" cy="2540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4098ED" id="officeArt object" o:spid="_x0000_s1026" alt="&quot;&quot;" style="position:absolute;flip:y;z-index:-25165516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60pt,47pt" to="549.8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" strokecolor="#008cb4">
              <v:stroke miterlimit="4" joinstyle="miter"/>
              <w10:wrap anchorx="page" anchory="page"/>
            </v:line>
          </w:pict>
        </mc:Fallback>
      </mc:AlternateContent>
    </w:r>
  </w:p>
  <w:p w14:paraId="1D32ADCE" w14:textId="77777777" w:rsidR="00F173CA" w:rsidRPr="00F60A88" w:rsidRDefault="00F173CA" w:rsidP="00F60A88">
    <w:pPr>
      <w:pStyle w:val="Header"/>
    </w:pPr>
    <w:r w:rsidRPr="00057826">
      <w:rPr>
        <w:noProof/>
        <w:lang w:val="en-GB" w:eastAsia="en-GB"/>
      </w:rPr>
      <w:drawing>
        <wp:anchor distT="0" distB="0" distL="114300" distR="114300" simplePos="0" relativeHeight="251663360" behindDoc="0" locked="1" layoutInCell="1" allowOverlap="1" wp14:anchorId="15FE2712" wp14:editId="571CF59E">
          <wp:simplePos x="0" y="0"/>
          <wp:positionH relativeFrom="column">
            <wp:posOffset>5464810</wp:posOffset>
          </wp:positionH>
          <wp:positionV relativeFrom="paragraph">
            <wp:posOffset>90170</wp:posOffset>
          </wp:positionV>
          <wp:extent cx="805180" cy="914400"/>
          <wp:effectExtent l="0" t="0" r="7620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6311"/>
    <w:multiLevelType w:val="hybridMultilevel"/>
    <w:tmpl w:val="85CA2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0F89"/>
    <w:multiLevelType w:val="hybridMultilevel"/>
    <w:tmpl w:val="94480FBE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32223C5"/>
    <w:multiLevelType w:val="hybridMultilevel"/>
    <w:tmpl w:val="63AC1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923E2"/>
    <w:multiLevelType w:val="hybridMultilevel"/>
    <w:tmpl w:val="8760E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7075B"/>
    <w:multiLevelType w:val="hybridMultilevel"/>
    <w:tmpl w:val="B4606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B2B12"/>
    <w:multiLevelType w:val="hybridMultilevel"/>
    <w:tmpl w:val="D4AAF536"/>
    <w:lvl w:ilvl="0" w:tplc="9D82FE92">
      <w:start w:val="1"/>
      <w:numFmt w:val="decimal"/>
      <w:pStyle w:val="Heading1"/>
      <w:lvlText w:val="%1."/>
      <w:lvlJc w:val="left"/>
      <w:pPr>
        <w:ind w:left="37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701" w:hanging="360"/>
      </w:pPr>
    </w:lvl>
    <w:lvl w:ilvl="2" w:tplc="0809001B" w:tentative="1">
      <w:start w:val="1"/>
      <w:numFmt w:val="lowerRoman"/>
      <w:lvlText w:val="%3."/>
      <w:lvlJc w:val="right"/>
      <w:pPr>
        <w:ind w:left="5421" w:hanging="180"/>
      </w:pPr>
    </w:lvl>
    <w:lvl w:ilvl="3" w:tplc="0809000F" w:tentative="1">
      <w:start w:val="1"/>
      <w:numFmt w:val="decimal"/>
      <w:lvlText w:val="%4."/>
      <w:lvlJc w:val="left"/>
      <w:pPr>
        <w:ind w:left="6141" w:hanging="360"/>
      </w:pPr>
    </w:lvl>
    <w:lvl w:ilvl="4" w:tplc="08090019" w:tentative="1">
      <w:start w:val="1"/>
      <w:numFmt w:val="lowerLetter"/>
      <w:lvlText w:val="%5."/>
      <w:lvlJc w:val="left"/>
      <w:pPr>
        <w:ind w:left="6861" w:hanging="360"/>
      </w:pPr>
    </w:lvl>
    <w:lvl w:ilvl="5" w:tplc="0809001B" w:tentative="1">
      <w:start w:val="1"/>
      <w:numFmt w:val="lowerRoman"/>
      <w:lvlText w:val="%6."/>
      <w:lvlJc w:val="right"/>
      <w:pPr>
        <w:ind w:left="7581" w:hanging="180"/>
      </w:pPr>
    </w:lvl>
    <w:lvl w:ilvl="6" w:tplc="0809000F" w:tentative="1">
      <w:start w:val="1"/>
      <w:numFmt w:val="decimal"/>
      <w:lvlText w:val="%7."/>
      <w:lvlJc w:val="left"/>
      <w:pPr>
        <w:ind w:left="8301" w:hanging="360"/>
      </w:pPr>
    </w:lvl>
    <w:lvl w:ilvl="7" w:tplc="08090019" w:tentative="1">
      <w:start w:val="1"/>
      <w:numFmt w:val="lowerLetter"/>
      <w:lvlText w:val="%8."/>
      <w:lvlJc w:val="left"/>
      <w:pPr>
        <w:ind w:left="9021" w:hanging="360"/>
      </w:pPr>
    </w:lvl>
    <w:lvl w:ilvl="8" w:tplc="0809001B" w:tentative="1">
      <w:start w:val="1"/>
      <w:numFmt w:val="lowerRoman"/>
      <w:lvlText w:val="%9."/>
      <w:lvlJc w:val="right"/>
      <w:pPr>
        <w:ind w:left="9741" w:hanging="180"/>
      </w:pPr>
    </w:lvl>
  </w:abstractNum>
  <w:abstractNum w:abstractNumId="6" w15:restartNumberingAfterBreak="0">
    <w:nsid w:val="40D3254A"/>
    <w:multiLevelType w:val="multilevel"/>
    <w:tmpl w:val="6D189D7E"/>
    <w:styleLink w:val="Bullet"/>
    <w:lvl w:ilvl="0">
      <w:numFmt w:val="bullet"/>
      <w:lvlText w:val="•"/>
      <w:lvlJc w:val="left"/>
      <w:pPr>
        <w:tabs>
          <w:tab w:val="num" w:pos="238"/>
        </w:tabs>
        <w:ind w:left="238" w:hanging="238"/>
      </w:pPr>
      <w:rPr>
        <w:rFonts w:ascii="Arial" w:eastAsia="Arial" w:hAnsi="Arial" w:cs="Arial"/>
        <w:color w:val="008CB4"/>
        <w:position w:val="-2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rFonts w:ascii="Arial" w:eastAsia="Arial" w:hAnsi="Arial" w:cs="Arial"/>
        <w:color w:val="008CB4"/>
        <w:position w:val="-2"/>
      </w:rPr>
    </w:lvl>
    <w:lvl w:ilvl="2">
      <w:start w:val="1"/>
      <w:numFmt w:val="bullet"/>
      <w:lvlText w:val="•"/>
      <w:lvlJc w:val="left"/>
      <w:pPr>
        <w:tabs>
          <w:tab w:val="num" w:pos="720"/>
        </w:tabs>
        <w:ind w:left="720" w:hanging="240"/>
      </w:pPr>
      <w:rPr>
        <w:rFonts w:ascii="Arial" w:eastAsia="Arial" w:hAnsi="Arial" w:cs="Arial"/>
        <w:color w:val="008CB4"/>
        <w:position w:val="-2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rFonts w:ascii="Arial" w:eastAsia="Arial" w:hAnsi="Arial" w:cs="Arial"/>
        <w:color w:val="008CB4"/>
        <w:position w:val="-2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240"/>
      </w:pPr>
      <w:rPr>
        <w:rFonts w:ascii="Arial" w:eastAsia="Arial" w:hAnsi="Arial" w:cs="Arial"/>
        <w:color w:val="008CB4"/>
        <w:position w:val="-2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rFonts w:ascii="Arial" w:eastAsia="Arial" w:hAnsi="Arial" w:cs="Arial"/>
        <w:color w:val="008CB4"/>
        <w:position w:val="-2"/>
      </w:rPr>
    </w:lvl>
    <w:lvl w:ilvl="6">
      <w:start w:val="1"/>
      <w:numFmt w:val="bullet"/>
      <w:lvlText w:val="•"/>
      <w:lvlJc w:val="left"/>
      <w:pPr>
        <w:tabs>
          <w:tab w:val="num" w:pos="1680"/>
        </w:tabs>
        <w:ind w:left="1680" w:hanging="240"/>
      </w:pPr>
      <w:rPr>
        <w:rFonts w:ascii="Arial" w:eastAsia="Arial" w:hAnsi="Arial" w:cs="Arial"/>
        <w:color w:val="008CB4"/>
        <w:position w:val="-2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rFonts w:ascii="Arial" w:eastAsia="Arial" w:hAnsi="Arial" w:cs="Arial"/>
        <w:color w:val="008CB4"/>
        <w:position w:val="-2"/>
      </w:rPr>
    </w:lvl>
    <w:lvl w:ilvl="8">
      <w:start w:val="1"/>
      <w:numFmt w:val="bullet"/>
      <w:lvlText w:val="•"/>
      <w:lvlJc w:val="left"/>
      <w:pPr>
        <w:tabs>
          <w:tab w:val="num" w:pos="2160"/>
        </w:tabs>
        <w:ind w:left="2160" w:hanging="240"/>
      </w:pPr>
      <w:rPr>
        <w:rFonts w:ascii="Arial" w:eastAsia="Arial" w:hAnsi="Arial" w:cs="Arial"/>
        <w:color w:val="008CB4"/>
        <w:position w:val="-2"/>
      </w:rPr>
    </w:lvl>
  </w:abstractNum>
  <w:abstractNum w:abstractNumId="7" w15:restartNumberingAfterBreak="0">
    <w:nsid w:val="62CE42E1"/>
    <w:multiLevelType w:val="multilevel"/>
    <w:tmpl w:val="51EA154E"/>
    <w:name w:val="seq1"/>
    <w:lvl w:ilvl="0">
      <w:start w:val="1"/>
      <w:numFmt w:val="decimal"/>
      <w:lvlRestart w:val="0"/>
      <w:pStyle w:val="N1"/>
      <w:suff w:val="nothing"/>
      <w:lvlText w:val="%1."/>
      <w:lvlJc w:val="left"/>
      <w:pPr>
        <w:tabs>
          <w:tab w:val="num" w:pos="360"/>
        </w:tabs>
        <w:ind w:left="0" w:firstLine="170"/>
      </w:pPr>
      <w:rPr>
        <w:b/>
      </w:rPr>
    </w:lvl>
    <w:lvl w:ilvl="1">
      <w:start w:val="1"/>
      <w:numFmt w:val="decimal"/>
      <w:pStyle w:val="N2"/>
      <w:suff w:val="space"/>
      <w:lvlText w:val="(%2)"/>
      <w:lvlJc w:val="left"/>
      <w:pPr>
        <w:tabs>
          <w:tab w:val="num" w:pos="720"/>
        </w:tabs>
        <w:ind w:left="0" w:firstLine="170"/>
      </w:pPr>
    </w:lvl>
    <w:lvl w:ilvl="2">
      <w:start w:val="1"/>
      <w:numFmt w:val="lowerLetter"/>
      <w:pStyle w:val="N3"/>
      <w:lvlText w:val="(%3)"/>
      <w:lvlJc w:val="left"/>
      <w:pPr>
        <w:tabs>
          <w:tab w:val="num" w:pos="737"/>
        </w:tabs>
        <w:ind w:left="737" w:hanging="397"/>
      </w:pPr>
    </w:lvl>
    <w:lvl w:ilvl="3">
      <w:start w:val="1"/>
      <w:numFmt w:val="lowerRoman"/>
      <w:pStyle w:val="N4"/>
      <w:lvlText w:val="(%4)"/>
      <w:lvlJc w:val="right"/>
      <w:pPr>
        <w:tabs>
          <w:tab w:val="num" w:pos="1134"/>
        </w:tabs>
        <w:ind w:left="1134" w:hanging="113"/>
      </w:pPr>
    </w:lvl>
    <w:lvl w:ilvl="4">
      <w:start w:val="1"/>
      <w:numFmt w:val="lowerLetter"/>
      <w:pStyle w:val="N5"/>
      <w:lvlText w:val="(%5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65AB0C3F"/>
    <w:multiLevelType w:val="hybridMultilevel"/>
    <w:tmpl w:val="F70E8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4601C"/>
    <w:multiLevelType w:val="hybridMultilevel"/>
    <w:tmpl w:val="A0EE6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64852"/>
    <w:multiLevelType w:val="multilevel"/>
    <w:tmpl w:val="4FA84A7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2E46DA0"/>
    <w:multiLevelType w:val="hybridMultilevel"/>
    <w:tmpl w:val="B3B46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D261C"/>
    <w:multiLevelType w:val="multilevel"/>
    <w:tmpl w:val="5D9A4E0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13" w15:restartNumberingAfterBreak="0">
    <w:nsid w:val="7AD17C2C"/>
    <w:multiLevelType w:val="hybridMultilevel"/>
    <w:tmpl w:val="0E9CF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97BC7"/>
    <w:multiLevelType w:val="hybridMultilevel"/>
    <w:tmpl w:val="A89E63E6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 w16cid:durableId="1264336520">
    <w:abstractNumId w:val="6"/>
  </w:num>
  <w:num w:numId="2" w16cid:durableId="1721243876">
    <w:abstractNumId w:val="10"/>
  </w:num>
  <w:num w:numId="3" w16cid:durableId="442654719">
    <w:abstractNumId w:val="12"/>
  </w:num>
  <w:num w:numId="4" w16cid:durableId="995692607">
    <w:abstractNumId w:val="7"/>
  </w:num>
  <w:num w:numId="5" w16cid:durableId="1536649444">
    <w:abstractNumId w:val="3"/>
  </w:num>
  <w:num w:numId="6" w16cid:durableId="1774741409">
    <w:abstractNumId w:val="11"/>
  </w:num>
  <w:num w:numId="7" w16cid:durableId="1039740575">
    <w:abstractNumId w:val="4"/>
  </w:num>
  <w:num w:numId="8" w16cid:durableId="144246885">
    <w:abstractNumId w:val="14"/>
  </w:num>
  <w:num w:numId="9" w16cid:durableId="1670404053">
    <w:abstractNumId w:val="8"/>
  </w:num>
  <w:num w:numId="10" w16cid:durableId="177815257">
    <w:abstractNumId w:val="0"/>
  </w:num>
  <w:num w:numId="11" w16cid:durableId="171576499">
    <w:abstractNumId w:val="13"/>
  </w:num>
  <w:num w:numId="12" w16cid:durableId="1789082642">
    <w:abstractNumId w:val="2"/>
  </w:num>
  <w:num w:numId="13" w16cid:durableId="463935749">
    <w:abstractNumId w:val="9"/>
  </w:num>
  <w:num w:numId="14" w16cid:durableId="134837866">
    <w:abstractNumId w:val="5"/>
  </w:num>
  <w:num w:numId="15" w16cid:durableId="81333183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80F"/>
    <w:rsid w:val="0000328A"/>
    <w:rsid w:val="00021ED6"/>
    <w:rsid w:val="00032674"/>
    <w:rsid w:val="00033424"/>
    <w:rsid w:val="00057826"/>
    <w:rsid w:val="000655A5"/>
    <w:rsid w:val="000737EA"/>
    <w:rsid w:val="00090F67"/>
    <w:rsid w:val="000A3CEC"/>
    <w:rsid w:val="000B785A"/>
    <w:rsid w:val="000C7028"/>
    <w:rsid w:val="000D4E94"/>
    <w:rsid w:val="00103F66"/>
    <w:rsid w:val="001108EA"/>
    <w:rsid w:val="00115F54"/>
    <w:rsid w:val="00116278"/>
    <w:rsid w:val="00136E41"/>
    <w:rsid w:val="001419E5"/>
    <w:rsid w:val="00153D27"/>
    <w:rsid w:val="001544E8"/>
    <w:rsid w:val="001654B6"/>
    <w:rsid w:val="00167893"/>
    <w:rsid w:val="00180EB5"/>
    <w:rsid w:val="001818B6"/>
    <w:rsid w:val="00196FB1"/>
    <w:rsid w:val="001A6111"/>
    <w:rsid w:val="001B543E"/>
    <w:rsid w:val="001C7267"/>
    <w:rsid w:val="001D4DCC"/>
    <w:rsid w:val="001D6513"/>
    <w:rsid w:val="001E0160"/>
    <w:rsid w:val="002123EC"/>
    <w:rsid w:val="00242B6C"/>
    <w:rsid w:val="00250CA9"/>
    <w:rsid w:val="00255AF9"/>
    <w:rsid w:val="00272ADE"/>
    <w:rsid w:val="002A3615"/>
    <w:rsid w:val="002B0C6E"/>
    <w:rsid w:val="002C67B6"/>
    <w:rsid w:val="002D3697"/>
    <w:rsid w:val="002E54FB"/>
    <w:rsid w:val="002F0C4C"/>
    <w:rsid w:val="002F3F0A"/>
    <w:rsid w:val="002F74BC"/>
    <w:rsid w:val="0030654F"/>
    <w:rsid w:val="00315CB5"/>
    <w:rsid w:val="00316384"/>
    <w:rsid w:val="00316FA1"/>
    <w:rsid w:val="00321198"/>
    <w:rsid w:val="00340BCE"/>
    <w:rsid w:val="00354483"/>
    <w:rsid w:val="00361684"/>
    <w:rsid w:val="0036183E"/>
    <w:rsid w:val="00362964"/>
    <w:rsid w:val="003730F2"/>
    <w:rsid w:val="00380D84"/>
    <w:rsid w:val="0039280F"/>
    <w:rsid w:val="00395953"/>
    <w:rsid w:val="00397C6E"/>
    <w:rsid w:val="003A4324"/>
    <w:rsid w:val="003C2B02"/>
    <w:rsid w:val="003F304F"/>
    <w:rsid w:val="004024F3"/>
    <w:rsid w:val="00407CBB"/>
    <w:rsid w:val="00420FBC"/>
    <w:rsid w:val="00432166"/>
    <w:rsid w:val="0044465C"/>
    <w:rsid w:val="00451266"/>
    <w:rsid w:val="004604E2"/>
    <w:rsid w:val="00497E05"/>
    <w:rsid w:val="004B2A0A"/>
    <w:rsid w:val="004B7A5F"/>
    <w:rsid w:val="004C0DE9"/>
    <w:rsid w:val="004C2D0E"/>
    <w:rsid w:val="004D3045"/>
    <w:rsid w:val="004D5001"/>
    <w:rsid w:val="004D6D97"/>
    <w:rsid w:val="004F5625"/>
    <w:rsid w:val="005458F5"/>
    <w:rsid w:val="00546274"/>
    <w:rsid w:val="00555D7A"/>
    <w:rsid w:val="00565C0C"/>
    <w:rsid w:val="00567B9F"/>
    <w:rsid w:val="005812FF"/>
    <w:rsid w:val="0059136C"/>
    <w:rsid w:val="005A0FA3"/>
    <w:rsid w:val="005C54D0"/>
    <w:rsid w:val="005D015A"/>
    <w:rsid w:val="005D042A"/>
    <w:rsid w:val="005E0F8E"/>
    <w:rsid w:val="005E2ADE"/>
    <w:rsid w:val="005F57EA"/>
    <w:rsid w:val="00605681"/>
    <w:rsid w:val="00634571"/>
    <w:rsid w:val="00641394"/>
    <w:rsid w:val="00641FBF"/>
    <w:rsid w:val="006423D9"/>
    <w:rsid w:val="00645C3F"/>
    <w:rsid w:val="0066301E"/>
    <w:rsid w:val="00676CF2"/>
    <w:rsid w:val="006925C3"/>
    <w:rsid w:val="00692B42"/>
    <w:rsid w:val="006B6EB4"/>
    <w:rsid w:val="006C6E88"/>
    <w:rsid w:val="006D5A7A"/>
    <w:rsid w:val="006E0AE9"/>
    <w:rsid w:val="006E2C6E"/>
    <w:rsid w:val="006E2F84"/>
    <w:rsid w:val="006F16B7"/>
    <w:rsid w:val="007142F3"/>
    <w:rsid w:val="00722AB8"/>
    <w:rsid w:val="007321BA"/>
    <w:rsid w:val="007755E7"/>
    <w:rsid w:val="007A7E39"/>
    <w:rsid w:val="007B06A6"/>
    <w:rsid w:val="007B08CF"/>
    <w:rsid w:val="007B57C1"/>
    <w:rsid w:val="007B7D9A"/>
    <w:rsid w:val="007C3D5E"/>
    <w:rsid w:val="007E6EA1"/>
    <w:rsid w:val="007F24C8"/>
    <w:rsid w:val="007F720A"/>
    <w:rsid w:val="008142FC"/>
    <w:rsid w:val="00826024"/>
    <w:rsid w:val="00830AC5"/>
    <w:rsid w:val="00841EB8"/>
    <w:rsid w:val="008476F9"/>
    <w:rsid w:val="00853ED9"/>
    <w:rsid w:val="00856E3A"/>
    <w:rsid w:val="0087477A"/>
    <w:rsid w:val="00881BCE"/>
    <w:rsid w:val="0088264E"/>
    <w:rsid w:val="00883211"/>
    <w:rsid w:val="00886880"/>
    <w:rsid w:val="00890ADF"/>
    <w:rsid w:val="008B1142"/>
    <w:rsid w:val="008B1233"/>
    <w:rsid w:val="008B40FC"/>
    <w:rsid w:val="008C2908"/>
    <w:rsid w:val="008D7655"/>
    <w:rsid w:val="008F1268"/>
    <w:rsid w:val="008F5741"/>
    <w:rsid w:val="008F6E08"/>
    <w:rsid w:val="00922029"/>
    <w:rsid w:val="0094201D"/>
    <w:rsid w:val="009427F1"/>
    <w:rsid w:val="009544E9"/>
    <w:rsid w:val="00957448"/>
    <w:rsid w:val="0096039A"/>
    <w:rsid w:val="009604A6"/>
    <w:rsid w:val="00973978"/>
    <w:rsid w:val="009B132F"/>
    <w:rsid w:val="009F3046"/>
    <w:rsid w:val="009F4DBA"/>
    <w:rsid w:val="00A03512"/>
    <w:rsid w:val="00A17858"/>
    <w:rsid w:val="00A24597"/>
    <w:rsid w:val="00A24CA3"/>
    <w:rsid w:val="00A30117"/>
    <w:rsid w:val="00A33717"/>
    <w:rsid w:val="00A5548C"/>
    <w:rsid w:val="00A62DA9"/>
    <w:rsid w:val="00A72934"/>
    <w:rsid w:val="00A85515"/>
    <w:rsid w:val="00A85F56"/>
    <w:rsid w:val="00A918E7"/>
    <w:rsid w:val="00AB2F40"/>
    <w:rsid w:val="00AB509F"/>
    <w:rsid w:val="00AC5EB0"/>
    <w:rsid w:val="00AD7653"/>
    <w:rsid w:val="00AF7317"/>
    <w:rsid w:val="00B10B68"/>
    <w:rsid w:val="00B13C94"/>
    <w:rsid w:val="00B35422"/>
    <w:rsid w:val="00B37A52"/>
    <w:rsid w:val="00B61EA8"/>
    <w:rsid w:val="00B637B3"/>
    <w:rsid w:val="00B64CA8"/>
    <w:rsid w:val="00B905D5"/>
    <w:rsid w:val="00B95CAF"/>
    <w:rsid w:val="00BA3D25"/>
    <w:rsid w:val="00BD7E17"/>
    <w:rsid w:val="00C0552E"/>
    <w:rsid w:val="00C2624B"/>
    <w:rsid w:val="00C44F3F"/>
    <w:rsid w:val="00C532AD"/>
    <w:rsid w:val="00C6507A"/>
    <w:rsid w:val="00C772DF"/>
    <w:rsid w:val="00C811C2"/>
    <w:rsid w:val="00C954D7"/>
    <w:rsid w:val="00C9798B"/>
    <w:rsid w:val="00CB5CC6"/>
    <w:rsid w:val="00CB626B"/>
    <w:rsid w:val="00CC6F12"/>
    <w:rsid w:val="00CC7477"/>
    <w:rsid w:val="00CC7D3E"/>
    <w:rsid w:val="00CD7B81"/>
    <w:rsid w:val="00CE6357"/>
    <w:rsid w:val="00D0699B"/>
    <w:rsid w:val="00D11D81"/>
    <w:rsid w:val="00D129F5"/>
    <w:rsid w:val="00D31FA8"/>
    <w:rsid w:val="00D52A13"/>
    <w:rsid w:val="00D609FA"/>
    <w:rsid w:val="00D671F6"/>
    <w:rsid w:val="00D82E5D"/>
    <w:rsid w:val="00D902BF"/>
    <w:rsid w:val="00D95056"/>
    <w:rsid w:val="00DC394B"/>
    <w:rsid w:val="00DC428D"/>
    <w:rsid w:val="00DE1D07"/>
    <w:rsid w:val="00DF5551"/>
    <w:rsid w:val="00E00B21"/>
    <w:rsid w:val="00E23F91"/>
    <w:rsid w:val="00E31514"/>
    <w:rsid w:val="00E3214C"/>
    <w:rsid w:val="00E339AA"/>
    <w:rsid w:val="00E54831"/>
    <w:rsid w:val="00E81EF7"/>
    <w:rsid w:val="00E83651"/>
    <w:rsid w:val="00E96E53"/>
    <w:rsid w:val="00EA7AEC"/>
    <w:rsid w:val="00EB1397"/>
    <w:rsid w:val="00EB60FE"/>
    <w:rsid w:val="00EF6E11"/>
    <w:rsid w:val="00F173CA"/>
    <w:rsid w:val="00F35EB7"/>
    <w:rsid w:val="00F42C77"/>
    <w:rsid w:val="00F4452D"/>
    <w:rsid w:val="00F53292"/>
    <w:rsid w:val="00F551EC"/>
    <w:rsid w:val="00F60A88"/>
    <w:rsid w:val="00F6624C"/>
    <w:rsid w:val="00FA48E0"/>
    <w:rsid w:val="00FA50C4"/>
    <w:rsid w:val="00FA55E3"/>
    <w:rsid w:val="00FA7C5B"/>
    <w:rsid w:val="00FB69DC"/>
    <w:rsid w:val="00FC17CA"/>
    <w:rsid w:val="00FF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EBDCAF"/>
  <w15:docId w15:val="{50B7CC34-242A-49FD-BCF8-022F3FC6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918E7"/>
    <w:rPr>
      <w:sz w:val="24"/>
      <w:szCs w:val="24"/>
      <w:lang w:val="en-US" w:eastAsia="en-US"/>
    </w:rPr>
  </w:style>
  <w:style w:type="paragraph" w:styleId="Heading1">
    <w:name w:val="heading 1"/>
    <w:next w:val="BodyText"/>
    <w:link w:val="Heading1Char"/>
    <w:autoRedefine/>
    <w:qFormat/>
    <w:rsid w:val="006B6EB4"/>
    <w:pPr>
      <w:keepNext/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left="142" w:firstLine="0"/>
      <w:outlineLvl w:val="0"/>
    </w:pPr>
    <w:rPr>
      <w:rFonts w:ascii="Arial" w:eastAsia="Times New Roman" w:hAnsi="Arial" w:cs="Arial"/>
      <w:b/>
      <w:spacing w:val="-20"/>
      <w:sz w:val="36"/>
      <w:szCs w:val="36"/>
      <w:bdr w:val="none" w:sz="0" w:space="0" w:color="auto"/>
      <w:lang w:eastAsia="en-US"/>
    </w:rPr>
  </w:style>
  <w:style w:type="paragraph" w:styleId="Heading2">
    <w:name w:val="heading 2"/>
    <w:next w:val="BodyText"/>
    <w:link w:val="Heading2Char"/>
    <w:autoRedefine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576"/>
      </w:tabs>
      <w:spacing w:after="130" w:line="264" w:lineRule="auto"/>
      <w:ind w:left="576" w:hanging="576"/>
      <w:outlineLvl w:val="1"/>
    </w:pPr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720"/>
      </w:tabs>
      <w:ind w:left="720" w:hanging="720"/>
      <w:outlineLvl w:val="2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864"/>
      </w:tabs>
      <w:ind w:left="864" w:hanging="864"/>
      <w:outlineLvl w:val="3"/>
    </w:pPr>
    <w:rPr>
      <w:rFonts w:ascii="Arial" w:eastAsia="Times New Roman" w:hAnsi="Arial" w:cs="Arial"/>
      <w:b/>
      <w:sz w:val="40"/>
      <w:szCs w:val="22"/>
      <w:bdr w:val="none" w:sz="0" w:space="0" w:color="auto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152"/>
      </w:tabs>
      <w:spacing w:before="240" w:after="60"/>
      <w:ind w:left="1152" w:hanging="1152"/>
      <w:outlineLvl w:val="5"/>
    </w:pPr>
    <w:rPr>
      <w:rFonts w:eastAsia="Times New Roman" w:cs="Arial"/>
      <w:b/>
      <w:bCs/>
      <w:sz w:val="22"/>
      <w:szCs w:val="22"/>
      <w:bdr w:val="none" w:sz="0" w:space="0" w:color="auto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296"/>
      </w:tabs>
      <w:spacing w:before="240" w:after="60"/>
      <w:ind w:left="1296" w:hanging="1296"/>
      <w:outlineLvl w:val="6"/>
    </w:pPr>
    <w:rPr>
      <w:rFonts w:eastAsia="Times New Roman" w:cs="Arial"/>
      <w:szCs w:val="22"/>
      <w:bdr w:val="none" w:sz="0" w:space="0" w:color="auto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40"/>
      </w:tabs>
      <w:spacing w:before="240" w:after="60"/>
      <w:ind w:left="1440" w:hanging="1440"/>
      <w:outlineLvl w:val="7"/>
    </w:pPr>
    <w:rPr>
      <w:rFonts w:eastAsia="Times New Roman" w:cs="Arial"/>
      <w:i/>
      <w:iCs/>
      <w:szCs w:val="22"/>
      <w:bdr w:val="none" w:sz="0" w:space="0" w:color="auto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reeForm">
    <w:name w:val="Free Form"/>
    <w:pPr>
      <w:spacing w:line="288" w:lineRule="auto"/>
      <w:ind w:firstLine="600"/>
    </w:pPr>
    <w:rPr>
      <w:rFonts w:ascii="Palatino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2"/>
    <w:pPr>
      <w:spacing w:before="60" w:after="180"/>
      <w:jc w:val="center"/>
      <w:outlineLvl w:val="0"/>
    </w:pPr>
    <w:rPr>
      <w:rFonts w:ascii="Helvetica" w:hAnsi="Arial Unicode MS" w:cs="Arial Unicode MS"/>
      <w:b/>
      <w:bCs/>
      <w:color w:val="008CB4"/>
      <w:sz w:val="36"/>
      <w:szCs w:val="36"/>
    </w:rPr>
  </w:style>
  <w:style w:type="paragraph" w:customStyle="1" w:styleId="Body2">
    <w:name w:val="Body 2"/>
    <w:rPr>
      <w:rFonts w:ascii="Palatino" w:hAnsi="Arial Unicode MS" w:cs="Arial Unicode MS"/>
      <w:color w:val="000000"/>
      <w:sz w:val="24"/>
      <w:szCs w:val="24"/>
    </w:rPr>
  </w:style>
  <w:style w:type="paragraph" w:styleId="Subtitle">
    <w:name w:val="Subtitle"/>
    <w:next w:val="Body2"/>
    <w:pPr>
      <w:spacing w:line="288" w:lineRule="auto"/>
    </w:pPr>
    <w:rPr>
      <w:rFonts w:ascii="Helvetica" w:hAnsi="Arial Unicode MS" w:cs="Arial Unicode MS"/>
      <w:b/>
      <w:bCs/>
      <w:color w:val="565452"/>
      <w:spacing w:val="7"/>
      <w:sz w:val="36"/>
      <w:szCs w:val="36"/>
    </w:rPr>
  </w:style>
  <w:style w:type="paragraph" w:customStyle="1" w:styleId="Body1">
    <w:name w:val="Body 1"/>
    <w:pPr>
      <w:outlineLvl w:val="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Bullet">
    <w:name w:val="Bullet"/>
    <w:pPr>
      <w:numPr>
        <w:numId w:val="1"/>
      </w:numPr>
    </w:pPr>
  </w:style>
  <w:style w:type="paragraph" w:customStyle="1" w:styleId="Default">
    <w:name w:val="Default"/>
    <w:rsid w:val="001E01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paragraph" w:styleId="ListParagraph">
    <w:name w:val="List Paragraph"/>
    <w:basedOn w:val="Normal"/>
    <w:uiPriority w:val="34"/>
    <w:qFormat/>
    <w:rsid w:val="00D52A13"/>
    <w:pPr>
      <w:ind w:left="720"/>
      <w:contextualSpacing/>
    </w:pPr>
  </w:style>
  <w:style w:type="table" w:styleId="TableGrid">
    <w:name w:val="Table Grid"/>
    <w:basedOn w:val="TableNormal"/>
    <w:uiPriority w:val="59"/>
    <w:rsid w:val="002E54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4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4F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E54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4FB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684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6B6EB4"/>
    <w:rPr>
      <w:rFonts w:ascii="Arial" w:eastAsia="Times New Roman" w:hAnsi="Arial" w:cs="Arial"/>
      <w:b/>
      <w:spacing w:val="-20"/>
      <w:sz w:val="36"/>
      <w:szCs w:val="36"/>
      <w:bdr w:val="none" w:sz="0" w:space="0" w:color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9F304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F3046"/>
    <w:rPr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C394B"/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character" w:customStyle="1" w:styleId="Heading4Char">
    <w:name w:val="Heading 4 Char"/>
    <w:basedOn w:val="DefaultParagraphFont"/>
    <w:link w:val="Heading4"/>
    <w:rsid w:val="00DC394B"/>
    <w:rPr>
      <w:rFonts w:ascii="Arial" w:eastAsia="Times New Roman" w:hAnsi="Arial" w:cs="Arial"/>
      <w:b/>
      <w:sz w:val="40"/>
      <w:szCs w:val="22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rsid w:val="00DC394B"/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rsid w:val="00DC394B"/>
    <w:rPr>
      <w:rFonts w:eastAsia="Times New Roman" w:cs="Arial"/>
      <w:b/>
      <w:bCs/>
      <w:sz w:val="22"/>
      <w:szCs w:val="22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rsid w:val="00DC394B"/>
    <w:rPr>
      <w:rFonts w:eastAsia="Times New Roman" w:cs="Arial"/>
      <w:sz w:val="24"/>
      <w:szCs w:val="22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rsid w:val="00DC394B"/>
    <w:rPr>
      <w:rFonts w:eastAsia="Times New Roman" w:cs="Arial"/>
      <w:i/>
      <w:iCs/>
      <w:sz w:val="24"/>
      <w:szCs w:val="22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paragraph" w:customStyle="1" w:styleId="NoParagraphStyle">
    <w:name w:val="[No Paragraph Style]"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88" w:lineRule="auto"/>
      <w:textAlignment w:val="center"/>
    </w:pPr>
    <w:rPr>
      <w:rFonts w:eastAsia="Times New Roman"/>
      <w:color w:val="000000"/>
      <w:sz w:val="24"/>
      <w:szCs w:val="24"/>
      <w:bdr w:val="none" w:sz="0" w:space="0" w:color="auto"/>
      <w:lang w:eastAsia="en-US"/>
    </w:rPr>
  </w:style>
  <w:style w:type="paragraph" w:customStyle="1" w:styleId="CM10">
    <w:name w:val="CM10"/>
    <w:basedOn w:val="Default"/>
    <w:next w:val="Default"/>
    <w:uiPriority w:val="99"/>
    <w:rsid w:val="00180EB5"/>
    <w:rPr>
      <w:color w:val="auto"/>
    </w:rPr>
  </w:style>
  <w:style w:type="paragraph" w:styleId="FootnoteText">
    <w:name w:val="footnote text"/>
    <w:basedOn w:val="Normal"/>
    <w:next w:val="Normal"/>
    <w:link w:val="FootnoteTextChar"/>
    <w:semiHidden/>
    <w:rsid w:val="004B2A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180" w:lineRule="exact"/>
      <w:ind w:left="340" w:hanging="340"/>
      <w:jc w:val="both"/>
    </w:pPr>
    <w:rPr>
      <w:rFonts w:eastAsia="Times New Roman"/>
      <w:sz w:val="16"/>
      <w:szCs w:val="20"/>
      <w:bdr w:val="none" w:sz="0" w:space="0" w:color="auto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4B2A0A"/>
    <w:rPr>
      <w:rFonts w:eastAsia="Times New Roman"/>
      <w:sz w:val="16"/>
      <w:bdr w:val="none" w:sz="0" w:space="0" w:color="auto"/>
      <w:lang w:eastAsia="en-US"/>
    </w:rPr>
  </w:style>
  <w:style w:type="character" w:styleId="FootnoteReference">
    <w:name w:val="footnote reference"/>
    <w:semiHidden/>
    <w:rsid w:val="004B2A0A"/>
    <w:rPr>
      <w:rFonts w:ascii="Times New Roman" w:hAnsi="Times New Roman"/>
      <w:b/>
      <w:vertAlign w:val="baseline"/>
    </w:rPr>
  </w:style>
  <w:style w:type="paragraph" w:customStyle="1" w:styleId="N1">
    <w:name w:val="N1"/>
    <w:basedOn w:val="Normal"/>
    <w:link w:val="N1Char"/>
    <w:rsid w:val="004B2A0A"/>
    <w:pPr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line="220" w:lineRule="atLeast"/>
      <w:jc w:val="both"/>
    </w:pPr>
    <w:rPr>
      <w:rFonts w:eastAsia="Times New Roman"/>
      <w:sz w:val="21"/>
      <w:szCs w:val="20"/>
      <w:bdr w:val="none" w:sz="0" w:space="0" w:color="auto"/>
      <w:lang w:val="en-GB"/>
    </w:rPr>
  </w:style>
  <w:style w:type="paragraph" w:customStyle="1" w:styleId="N2">
    <w:name w:val="N2"/>
    <w:basedOn w:val="N1"/>
    <w:rsid w:val="004B2A0A"/>
    <w:pPr>
      <w:numPr>
        <w:ilvl w:val="1"/>
      </w:numPr>
      <w:spacing w:before="80"/>
    </w:pPr>
  </w:style>
  <w:style w:type="paragraph" w:customStyle="1" w:styleId="N3">
    <w:name w:val="N3"/>
    <w:basedOn w:val="N2"/>
    <w:rsid w:val="004B2A0A"/>
    <w:pPr>
      <w:numPr>
        <w:ilvl w:val="2"/>
      </w:numPr>
    </w:pPr>
  </w:style>
  <w:style w:type="paragraph" w:customStyle="1" w:styleId="N4">
    <w:name w:val="N4"/>
    <w:basedOn w:val="N3"/>
    <w:rsid w:val="004B2A0A"/>
    <w:pPr>
      <w:numPr>
        <w:ilvl w:val="3"/>
      </w:numPr>
    </w:pPr>
  </w:style>
  <w:style w:type="paragraph" w:customStyle="1" w:styleId="N5">
    <w:name w:val="N5"/>
    <w:basedOn w:val="N4"/>
    <w:rsid w:val="004B2A0A"/>
    <w:pPr>
      <w:numPr>
        <w:ilvl w:val="4"/>
      </w:numPr>
    </w:pPr>
  </w:style>
  <w:style w:type="character" w:customStyle="1" w:styleId="N1Char">
    <w:name w:val="N1 Char"/>
    <w:link w:val="N1"/>
    <w:rsid w:val="005E0F8E"/>
    <w:rPr>
      <w:rFonts w:eastAsia="Times New Roman"/>
      <w:sz w:val="21"/>
      <w:bdr w:val="none" w:sz="0" w:space="0" w:color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4DB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117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09_School_Report">
  <a:themeElements>
    <a:clrScheme name="09_School_Report">
      <a:dk1>
        <a:srgbClr val="FFFFFF"/>
      </a:dk1>
      <a:lt1>
        <a:srgbClr val="008CB4"/>
      </a:lt1>
      <a:dk2>
        <a:srgbClr val="5B5B5B"/>
      </a:dk2>
      <a:lt2>
        <a:srgbClr val="C9C9C9"/>
      </a:lt2>
      <a:accent1>
        <a:srgbClr val="008CB4"/>
      </a:accent1>
      <a:accent2>
        <a:srgbClr val="8EC44C"/>
      </a:accent2>
      <a:accent3>
        <a:srgbClr val="FFA72B"/>
      </a:accent3>
      <a:accent4>
        <a:srgbClr val="E3504B"/>
      </a:accent4>
      <a:accent5>
        <a:srgbClr val="8687C9"/>
      </a:accent5>
      <a:accent6>
        <a:srgbClr val="A89F97"/>
      </a:accent6>
      <a:hlink>
        <a:srgbClr val="0000FF"/>
      </a:hlink>
      <a:folHlink>
        <a:srgbClr val="FF00FF"/>
      </a:folHlink>
    </a:clrScheme>
    <a:fontScheme name="09_School_Report">
      <a:majorFont>
        <a:latin typeface="Didot"/>
        <a:ea typeface="Didot"/>
        <a:cs typeface="Didot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8EC44C"/>
        </a:solidFill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175" cap="flat">
          <a:solidFill>
            <a:srgbClr val="575452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Palatino"/>
            <a:ea typeface="Palatino"/>
            <a:cs typeface="Palatino"/>
            <a:sym typeface="Palatino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7" ma:contentTypeDescription="Create a new document." ma:contentTypeScope="" ma:versionID="31d52b4c78396c7bd03b0141130fb147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7ea7c193ea9e73111a9e0da5f4d487a9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C94759D1-B9AB-42F8-A7E9-C32A147046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14A39-D1BE-428E-81F2-0A6EDEAA0367}"/>
</file>

<file path=customXml/itemProps3.xml><?xml version="1.0" encoding="utf-8"?>
<ds:datastoreItem xmlns:ds="http://schemas.openxmlformats.org/officeDocument/2006/customXml" ds:itemID="{3FF42E65-4D60-48ED-9AD8-D00BFBE1CE21}"/>
</file>

<file path=customXml/itemProps4.xml><?xml version="1.0" encoding="utf-8"?>
<ds:datastoreItem xmlns:ds="http://schemas.openxmlformats.org/officeDocument/2006/customXml" ds:itemID="{98E593E0-33EC-4DAF-B700-A3646758D8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Unity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Heather Moore</dc:creator>
  <cp:lastModifiedBy>Clare Roper</cp:lastModifiedBy>
  <cp:revision>2</cp:revision>
  <cp:lastPrinted>2022-11-09T09:19:00Z</cp:lastPrinted>
  <dcterms:created xsi:type="dcterms:W3CDTF">2024-03-05T15:35:00Z</dcterms:created>
  <dcterms:modified xsi:type="dcterms:W3CDTF">2024-03-05T15:35:00Z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